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1431ED">
        <w:rPr>
          <w:rFonts w:eastAsia="Times New Roman" w:cstheme="minorHAnsi"/>
          <w:caps/>
          <w:lang w:eastAsia="es-ES"/>
        </w:rPr>
        <w:t xml:space="preserve"> la MUNICIPALIDAD DE GENERAL BERNARDINO CABALLERO</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1431ED" w:rsidRPr="001431ED">
        <w:rPr>
          <w:rFonts w:eastAsia="Times New Roman" w:cstheme="minorHAnsi"/>
          <w:caps/>
          <w:lang w:eastAsia="es-ES"/>
        </w:rPr>
        <w:t>Servicio De Elaboración De Catastro</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8707ED" w:rsidRDefault="001431ED" w:rsidP="00B36203">
      <w:pPr>
        <w:tabs>
          <w:tab w:val="num" w:pos="360"/>
          <w:tab w:val="num" w:pos="570"/>
        </w:tabs>
        <w:spacing w:after="0"/>
        <w:jc w:val="both"/>
        <w:rPr>
          <w:rFonts w:eastAsia="Times New Roman" w:cstheme="minorHAnsi"/>
          <w:color w:val="000000" w:themeColor="text1"/>
          <w:lang w:eastAsia="es-ES"/>
        </w:rPr>
      </w:pPr>
      <w:r w:rsidRPr="001431ED">
        <w:rPr>
          <w:rFonts w:eastAsia="Times New Roman" w:cstheme="minorHAnsi"/>
          <w:color w:val="000000" w:themeColor="text1"/>
          <w:lang w:eastAsia="es-ES"/>
        </w:rPr>
        <w:t>Servicio De Elaboración De Catastro</w:t>
      </w:r>
    </w:p>
    <w:p w:rsidR="008707ED" w:rsidRPr="00656437" w:rsidRDefault="008707E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707ED">
        <w:rPr>
          <w:rFonts w:cstheme="minorHAnsi"/>
          <w:snapToGrid w:val="0"/>
          <w:color w:val="000000"/>
        </w:rPr>
        <w:t xml:space="preserve"> </w:t>
      </w:r>
      <w:r w:rsidR="001431ED" w:rsidRPr="001431ED">
        <w:rPr>
          <w:rFonts w:cstheme="minorHAnsi"/>
          <w:snapToGrid w:val="0"/>
          <w:color w:val="000000"/>
        </w:rPr>
        <w:t>449120</w:t>
      </w:r>
      <w:r w:rsidR="001431ED">
        <w:rPr>
          <w:rFonts w:cstheme="minorHAnsi"/>
          <w:snapToGrid w:val="0"/>
          <w:color w:val="000000"/>
        </w:rPr>
        <w:t>.</w:t>
      </w:r>
      <w:r w:rsidR="008707ED" w:rsidRPr="008707ED">
        <w:rPr>
          <w:rFonts w:cstheme="minorHAnsi"/>
          <w:snapToGrid w:val="0"/>
          <w:color w:val="000000"/>
        </w:rPr>
        <w:t xml:space="preserve"> </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4018E6">
        <w:rPr>
          <w:rFonts w:eastAsia="Times New Roman" w:cstheme="minorHAnsi"/>
          <w:i/>
          <w:color w:val="FF0000"/>
          <w:lang w:eastAsia="es-ES"/>
        </w:rPr>
        <w:t xml:space="preserve"> </w:t>
      </w:r>
      <w:r w:rsidR="001431ED">
        <w:rPr>
          <w:rFonts w:eastAsia="Times New Roman" w:cstheme="minorHAnsi"/>
          <w:lang w:eastAsia="es-ES"/>
        </w:rPr>
        <w:t>N° 10</w:t>
      </w:r>
      <w:r w:rsidR="008707ED">
        <w:rPr>
          <w:rFonts w:eastAsia="Times New Roman" w:cstheme="minorHAnsi"/>
          <w:lang w:eastAsia="es-ES"/>
        </w:rPr>
        <w:t>/2024</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dad Operativa de Contratacion</w:t>
      </w:r>
      <w:r w:rsidR="001431ED">
        <w:rPr>
          <w:rFonts w:eastAsia="Times New Roman" w:cstheme="minorHAnsi"/>
          <w:color w:val="000000" w:themeColor="text1"/>
          <w:lang w:eastAsia="es-ES"/>
        </w:rPr>
        <w:t>es de la Municipalidad de General Bernardino Caballero</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8707ED">
        <w:rPr>
          <w:rFonts w:eastAsia="Times New Roman" w:cstheme="minorHAnsi"/>
          <w:bCs/>
          <w:lang w:eastAsia="es-ES"/>
        </w:rPr>
        <w:t>del contrato estará a cargo de:</w:t>
      </w:r>
    </w:p>
    <w:p w:rsidR="001431ED"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r w:rsidRPr="001431ED">
        <w:rPr>
          <w:rFonts w:asciiTheme="minorHAnsi" w:hAnsiTheme="minorHAnsi" w:cstheme="minorHAnsi"/>
          <w:sz w:val="22"/>
          <w:szCs w:val="22"/>
          <w:lang w:val="en-US"/>
        </w:rPr>
        <w:t>Karen Natalia</w:t>
      </w:r>
      <w:r>
        <w:rPr>
          <w:rFonts w:asciiTheme="minorHAnsi" w:hAnsiTheme="minorHAnsi" w:cstheme="minorHAnsi"/>
          <w:sz w:val="22"/>
          <w:szCs w:val="22"/>
          <w:lang w:val="en-US"/>
        </w:rPr>
        <w:t xml:space="preserve"> Colman Ortiz con CI N° 5052530</w:t>
      </w:r>
    </w:p>
    <w:p w:rsidR="001431ED"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Pr>
          <w:rFonts w:asciiTheme="minorHAnsi" w:hAnsiTheme="minorHAnsi" w:cstheme="minorHAnsi"/>
          <w:sz w:val="22"/>
          <w:szCs w:val="22"/>
          <w:lang w:val="en-US"/>
        </w:rPr>
        <w:t>Administradora</w:t>
      </w:r>
      <w:proofErr w:type="spellEnd"/>
      <w:r>
        <w:rPr>
          <w:rFonts w:asciiTheme="minorHAnsi" w:hAnsiTheme="minorHAnsi" w:cstheme="minorHAnsi"/>
          <w:sz w:val="22"/>
          <w:szCs w:val="22"/>
          <w:lang w:val="en-US"/>
        </w:rPr>
        <w:t xml:space="preserve"> de </w:t>
      </w:r>
      <w:proofErr w:type="spellStart"/>
      <w:r>
        <w:rPr>
          <w:rFonts w:asciiTheme="minorHAnsi" w:hAnsiTheme="minorHAnsi" w:cstheme="minorHAnsi"/>
          <w:sz w:val="22"/>
          <w:szCs w:val="22"/>
          <w:lang w:val="en-US"/>
        </w:rPr>
        <w:t>Contratos</w:t>
      </w:r>
    </w:p>
    <w:p w:rsidR="00B36203"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r w:rsidRPr="001431ED">
        <w:rPr>
          <w:rFonts w:asciiTheme="minorHAnsi" w:hAnsiTheme="minorHAnsi" w:cstheme="minorHAnsi"/>
          <w:sz w:val="22"/>
          <w:szCs w:val="22"/>
          <w:lang w:val="en-US"/>
        </w:rPr>
        <w:t>Dependencia</w:t>
      </w:r>
      <w:proofErr w:type="spellEnd"/>
      <w:r w:rsidRPr="001431ED">
        <w:rPr>
          <w:rFonts w:asciiTheme="minorHAnsi" w:hAnsiTheme="minorHAnsi" w:cstheme="minorHAnsi"/>
          <w:sz w:val="22"/>
          <w:szCs w:val="22"/>
          <w:lang w:val="en-US"/>
        </w:rPr>
        <w:t>: UOC</w:t>
      </w:r>
    </w:p>
    <w:p w:rsidR="001431ED" w:rsidRPr="00656437" w:rsidRDefault="001431ED"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1431ED"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N° 9823/23 POR LA CUAL SE REGLAMENTA </w:t>
      </w:r>
      <w:r w:rsidRPr="0045056C">
        <w:rPr>
          <w:rFonts w:eastAsia="Times New Roman" w:cstheme="minorHAnsi"/>
          <w:bCs/>
          <w:lang w:eastAsia="es-ES"/>
        </w:rPr>
        <w:lastRenderedPageBreak/>
        <w:t>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1431ED">
        <w:rPr>
          <w:rFonts w:eastAsia="Times New Roman" w:cstheme="minorHAnsi"/>
          <w:color w:val="000000" w:themeColor="text1"/>
          <w:lang w:eastAsia="es-ES"/>
        </w:rPr>
        <w:t>General Bernardino Caballero</w:t>
      </w:r>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8707ED">
        <w:rPr>
          <w:rFonts w:eastAsia="Times New Roman" w:cstheme="minorHAnsi"/>
        </w:rPr>
        <w:t xml:space="preserve"> y año 2024</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924748" w:rsidRPr="008C5507" w:rsidRDefault="00B36203" w:rsidP="008C5507">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bookmarkStart w:id="0" w:name="_GoBack"/>
      <w:bookmarkEnd w:id="0"/>
    </w:p>
    <w:sectPr w:rsidR="00924748" w:rsidRPr="008C5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1431ED"/>
    <w:rsid w:val="004E71AA"/>
    <w:rsid w:val="008707ED"/>
    <w:rsid w:val="008C5507"/>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230E"/>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999</Words>
  <Characters>5697</Characters>
  <Application>Microsoft Office Word</Application>
  <DocSecurity>0</DocSecurity>
  <Lines>47</Lines>
  <Paragraphs>13</Paragraphs>
  <ScaleCrop>false</ScaleCrop>
  <Company>Dirección Nacional de Contrataciones Públicas</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5</cp:revision>
  <dcterms:created xsi:type="dcterms:W3CDTF">2024-01-12T13:13:00Z</dcterms:created>
  <dcterms:modified xsi:type="dcterms:W3CDTF">2024-09-27T21:05:00Z</dcterms:modified>
</cp:coreProperties>
</file>